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2855BF7C" w:rsidR="009B1B55" w:rsidRPr="007C560D" w:rsidRDefault="00D55059" w:rsidP="007C56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t>ADQUISICIÓN DE 01 (</w:t>
      </w:r>
      <w:r w:rsidR="004469C7">
        <w:t xml:space="preserve">UN) </w:t>
      </w:r>
      <w:r w:rsidR="007C560D" w:rsidRPr="007C560D">
        <w:rPr>
          <w:rFonts w:ascii="Arial-BoldMT" w:hAnsi="Arial-BoldMT" w:cs="Arial-BoldMT"/>
          <w:b/>
          <w:bCs/>
        </w:rPr>
        <w:t>ADQUISICIÓN DE UN EQUIPO DE MEDICIÓN DE DIÓXIDO DE CARBONO (CO2) Y METANO (CH4) DE SUELO</w:t>
      </w:r>
    </w:p>
    <w:p w14:paraId="7FFC274B" w14:textId="77777777" w:rsidR="007C560D" w:rsidRPr="007C560D" w:rsidRDefault="007C560D" w:rsidP="007C560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7C560D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proofErr w:type="gramStart"/>
            <w:r w:rsidR="00612BDC">
              <w:rPr>
                <w:rStyle w:val="Hipervnculo"/>
              </w:rPr>
              <w:t>ehuaman@inaigem.gob.pe</w:t>
            </w:r>
            <w:r w:rsidR="009B1B55">
              <w:t xml:space="preserve">  Hasta</w:t>
            </w:r>
            <w:proofErr w:type="gramEnd"/>
            <w:r w:rsidR="009B1B55">
              <w:t xml:space="preserve">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29313B"/>
    <w:rsid w:val="002D2CF7"/>
    <w:rsid w:val="00372488"/>
    <w:rsid w:val="004469C7"/>
    <w:rsid w:val="005F663A"/>
    <w:rsid w:val="00612BDC"/>
    <w:rsid w:val="007C560D"/>
    <w:rsid w:val="009B1B55"/>
    <w:rsid w:val="00A6203E"/>
    <w:rsid w:val="00D550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8</cp:revision>
  <dcterms:created xsi:type="dcterms:W3CDTF">2024-04-30T15:43:00Z</dcterms:created>
  <dcterms:modified xsi:type="dcterms:W3CDTF">2024-05-10T06:55:00Z</dcterms:modified>
</cp:coreProperties>
</file>