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D08C" w14:textId="18E6386B" w:rsidR="00647C4C" w:rsidRDefault="002A74F3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AMPLIACION DE PLAZO DE </w:t>
      </w:r>
      <w:r w:rsidR="0021206F">
        <w:rPr>
          <w:rFonts w:ascii="Roboto" w:hAnsi="Roboto"/>
          <w:color w:val="1F1F1F"/>
          <w:sz w:val="33"/>
          <w:szCs w:val="33"/>
          <w:shd w:val="clear" w:color="auto" w:fill="FFFFFF"/>
        </w:rPr>
        <w:t>SOLICIT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>UD</w:t>
      </w:r>
      <w:r w:rsidR="0021206F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DE </w:t>
      </w:r>
      <w:r w:rsidR="0021206F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COTIZACION PARA </w:t>
      </w:r>
      <w:bookmarkStart w:id="0" w:name="_Hlk166274932"/>
      <w:r w:rsidR="0021206F">
        <w:rPr>
          <w:rFonts w:ascii="Roboto" w:hAnsi="Roboto"/>
          <w:color w:val="1F1F1F"/>
          <w:sz w:val="33"/>
          <w:szCs w:val="33"/>
          <w:shd w:val="clear" w:color="auto" w:fill="FFFFFF"/>
        </w:rPr>
        <w:t>ADQUISICIÓN DE</w:t>
      </w:r>
      <w:bookmarkEnd w:id="0"/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UN MEDIDOR DE CALIDAD DE AIRE</w:t>
      </w:r>
      <w:r w:rsidR="0021206F" w:rsidRPr="0021206F">
        <w:rPr>
          <w:rFonts w:ascii="Roboto" w:hAnsi="Roboto"/>
          <w:color w:val="1F1F1F"/>
          <w:sz w:val="33"/>
          <w:szCs w:val="33"/>
          <w:shd w:val="clear" w:color="auto" w:fill="FFFFFF"/>
        </w:rPr>
        <w:t>.</w:t>
      </w:r>
    </w:p>
    <w:p w14:paraId="0718EEA7" w14:textId="77777777" w:rsidR="002A74F3" w:rsidRDefault="002A74F3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</w:pPr>
    </w:p>
    <w:p w14:paraId="005AE745" w14:textId="530F255B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Buen día, mediante el presente se invita a cotizar lo siguiente: </w:t>
      </w:r>
    </w:p>
    <w:p w14:paraId="3A66F6F7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sz w:val="24"/>
          <w:szCs w:val="24"/>
          <w:lang w:eastAsia="es-PE"/>
          <w14:ligatures w14:val="none"/>
        </w:rPr>
        <w:t> </w:t>
      </w:r>
    </w:p>
    <w:p w14:paraId="1B1D44B7" w14:textId="7112B31E" w:rsidR="0021206F" w:rsidRPr="0021206F" w:rsidRDefault="002A74F3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>ADQUISICIÓN DE UN MEDIDOR DE CALIDAD DE AIRE</w:t>
      </w:r>
    </w:p>
    <w:p w14:paraId="4CE1E052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PE"/>
          <w14:ligatures w14:val="none"/>
        </w:rPr>
        <w:t> </w:t>
      </w:r>
    </w:p>
    <w:p w14:paraId="667FE607" w14:textId="77777777" w:rsidR="002A74F3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</w:pPr>
      <w:r w:rsidRPr="00E03484">
        <w:rPr>
          <w:rFonts w:ascii="Arial" w:eastAsia="Times New Roman" w:hAnsi="Arial" w:cs="Arial"/>
          <w:b/>
          <w:bCs/>
          <w:color w:val="666666"/>
          <w:kern w:val="0"/>
          <w:highlight w:val="yellow"/>
          <w:lang w:eastAsia="es-PE"/>
          <w14:ligatures w14:val="none"/>
        </w:rPr>
        <w:t>Se adjuntan Especificaciones técnicas</w:t>
      </w:r>
      <w:r w:rsidR="002A74F3" w:rsidRPr="00E03484">
        <w:rPr>
          <w:rFonts w:ascii="Arial" w:eastAsia="Times New Roman" w:hAnsi="Arial" w:cs="Arial"/>
          <w:b/>
          <w:bCs/>
          <w:color w:val="666666"/>
          <w:kern w:val="0"/>
          <w:highlight w:val="yellow"/>
          <w:lang w:eastAsia="es-PE"/>
          <w14:ligatures w14:val="none"/>
        </w:rPr>
        <w:t xml:space="preserve"> actualizadas</w:t>
      </w:r>
      <w:r w:rsidR="002A74F3"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  <w:t>:</w:t>
      </w:r>
    </w:p>
    <w:p w14:paraId="6356AD0C" w14:textId="77777777" w:rsidR="00E03484" w:rsidRDefault="00E03484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</w:pPr>
    </w:p>
    <w:p w14:paraId="59E03A50" w14:textId="77777777" w:rsidR="00E03484" w:rsidRDefault="00E03484" w:rsidP="00E03484">
      <w:pPr>
        <w:pStyle w:val="Default"/>
      </w:pPr>
    </w:p>
    <w:p w14:paraId="2C2AFA1A" w14:textId="4B1E82E1" w:rsidR="00E03484" w:rsidRDefault="00E03484" w:rsidP="00E03484">
      <w:pPr>
        <w:shd w:val="clear" w:color="auto" w:fill="FFFFFF"/>
        <w:spacing w:after="0" w:line="240" w:lineRule="auto"/>
        <w:rPr>
          <w:sz w:val="23"/>
          <w:szCs w:val="23"/>
        </w:rPr>
      </w:pPr>
      <w:r>
        <w:t xml:space="preserve"> </w:t>
      </w:r>
      <w:r>
        <w:rPr>
          <w:b/>
          <w:bCs/>
        </w:rPr>
        <w:t xml:space="preserve">Antes </w:t>
      </w:r>
      <w:r>
        <w:rPr>
          <w:b/>
          <w:bCs/>
        </w:rPr>
        <w:t>decía</w:t>
      </w:r>
      <w:r>
        <w:rPr>
          <w:b/>
          <w:bCs/>
        </w:rPr>
        <w:t>: “</w:t>
      </w:r>
      <w:r>
        <w:rPr>
          <w:sz w:val="23"/>
          <w:szCs w:val="23"/>
        </w:rPr>
        <w:t>Una bomba de vacío que permita tomar las muestras de aire y operar con normalidad en alta montaña”.</w:t>
      </w:r>
    </w:p>
    <w:p w14:paraId="3312819E" w14:textId="77777777" w:rsidR="00E03484" w:rsidRDefault="00E03484" w:rsidP="00E03484">
      <w:pPr>
        <w:pStyle w:val="Default"/>
      </w:pPr>
    </w:p>
    <w:p w14:paraId="0281FB19" w14:textId="680365BC" w:rsidR="00E03484" w:rsidRDefault="00E03484" w:rsidP="00E034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</w:pPr>
      <w:r>
        <w:t xml:space="preserve"> </w:t>
      </w:r>
      <w:r>
        <w:rPr>
          <w:b/>
          <w:bCs/>
          <w:sz w:val="23"/>
          <w:szCs w:val="23"/>
        </w:rPr>
        <w:t>Ahora, en el ETT actualizado dice: “</w:t>
      </w:r>
      <w:r>
        <w:rPr>
          <w:sz w:val="23"/>
          <w:szCs w:val="23"/>
        </w:rPr>
        <w:t>Se requiere dos bombas de vacío, uno que viene por defecto en el equipo, y el otro incluir como repuesto”.</w:t>
      </w:r>
    </w:p>
    <w:p w14:paraId="10677A57" w14:textId="57DA0DF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666666"/>
          <w:kern w:val="0"/>
          <w:lang w:eastAsia="es-PE"/>
          <w14:ligatures w14:val="none"/>
        </w:rPr>
        <w:t> </w:t>
      </w:r>
    </w:p>
    <w:p w14:paraId="6CCD1932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FF"/>
          <w:kern w:val="0"/>
          <w:lang w:eastAsia="es-PE"/>
          <w14:ligatures w14:val="none"/>
        </w:rPr>
        <w:t> </w:t>
      </w:r>
    </w:p>
    <w:p w14:paraId="134C78D8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s-PE"/>
          <w14:ligatures w14:val="none"/>
        </w:rPr>
        <w:t>DATOS Y DOCUMENTOS QUE DEBE CONTENER LA COTIZACIÓN:</w:t>
      </w:r>
    </w:p>
    <w:p w14:paraId="77C4BCA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1.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Deberá ser dirigida al INAIGEM, RUC N°20600404262 - Instituto Nacional de Investigación en Glaciares y Ecosistemas de Montaña, Oficina de Logística.</w:t>
      </w:r>
    </w:p>
    <w:p w14:paraId="51871A41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2.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ser presentada vía correo electrónico (</w:t>
      </w:r>
      <w:r w:rsidRPr="0021206F">
        <w:rPr>
          <w:rFonts w:ascii="Arial" w:eastAsia="Times New Roman" w:hAnsi="Arial" w:cs="Arial"/>
          <w:color w:val="4472C4"/>
          <w:kern w:val="0"/>
          <w:u w:val="single"/>
          <w:lang w:eastAsia="es-PE"/>
          <w14:ligatures w14:val="none"/>
        </w:rPr>
        <w:t>logistica</w:t>
      </w:r>
      <w:hyperlink r:id="rId4" w:tgtFrame="_blank" w:history="1">
        <w:r w:rsidRPr="0021206F">
          <w:rPr>
            <w:rFonts w:ascii="Arial" w:eastAsia="Times New Roman" w:hAnsi="Arial" w:cs="Arial"/>
            <w:color w:val="4472C4"/>
            <w:kern w:val="0"/>
            <w:u w:val="single"/>
            <w:lang w:eastAsia="es-PE"/>
            <w14:ligatures w14:val="none"/>
          </w:rPr>
          <w:t>@inaigem.gob.pe</w:t>
        </w:r>
      </w:hyperlink>
      <w:r w:rsidRPr="0021206F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 y/o </w:t>
      </w:r>
      <w:hyperlink r:id="rId5" w:tgtFrame="_blank" w:history="1">
        <w:r w:rsidRPr="0021206F">
          <w:rPr>
            <w:rFonts w:ascii="Arial" w:eastAsia="Times New Roman" w:hAnsi="Arial" w:cs="Arial"/>
            <w:color w:val="0000FF"/>
            <w:kern w:val="0"/>
            <w:u w:val="single"/>
            <w:lang w:eastAsia="es-PE"/>
            <w14:ligatures w14:val="none"/>
          </w:rPr>
          <w:t>logistica1@inaigem.gob.pe</w:t>
        </w:r>
      </w:hyperlink>
      <w:r w:rsidRPr="0021206F">
        <w:rPr>
          <w:rFonts w:ascii="Arial" w:eastAsia="Times New Roman" w:hAnsi="Arial" w:cs="Arial"/>
          <w:color w:val="4472C4"/>
          <w:kern w:val="0"/>
          <w:lang w:eastAsia="es-PE"/>
          <w14:ligatures w14:val="none"/>
        </w:rPr>
        <w:t> y/o </w:t>
      </w:r>
      <w:hyperlink r:id="rId6" w:tgtFrame="_blank" w:history="1">
        <w:r w:rsidRPr="0021206F">
          <w:rPr>
            <w:rFonts w:ascii="Arial" w:eastAsia="Times New Roman" w:hAnsi="Arial" w:cs="Arial"/>
            <w:color w:val="1155CC"/>
            <w:kern w:val="0"/>
            <w:u w:val="single"/>
            <w:lang w:eastAsia="es-PE"/>
            <w14:ligatures w14:val="none"/>
          </w:rPr>
          <w:t>ehuaman@inaigem.gob.pe</w:t>
        </w:r>
      </w:hyperlink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).</w:t>
      </w:r>
    </w:p>
    <w:p w14:paraId="47070E8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3.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La cotización deberá tener los siguientes detalles: RUC del proveedor, fecha, garantía, plazo de entrega, validez de oferta, forma de pago, entre otros que indique los Términos de Referencia.</w:t>
      </w:r>
    </w:p>
    <w:p w14:paraId="74C5F004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4.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Declaración Jurada (debidamente firmada). </w:t>
      </w:r>
    </w:p>
    <w:p w14:paraId="6895BD84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5.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Carta de Autorización de CCI (debidamente firmada)</w:t>
      </w:r>
    </w:p>
    <w:p w14:paraId="539458BA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6. Ficha RUC</w:t>
      </w:r>
    </w:p>
    <w:p w14:paraId="7D1CC75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7.</w:t>
      </w: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Los costos, deberán estar expresados obligatoriamente en moneda nacional (en soles) e incluir el IGV u otros de acuerdo a la naturaleza del servicio o compra (debidamente firmada).</w:t>
      </w:r>
    </w:p>
    <w:p w14:paraId="541914EC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000000"/>
          <w:kern w:val="0"/>
          <w:lang w:eastAsia="es-PE"/>
          <w14:ligatures w14:val="none"/>
        </w:rPr>
        <w:t> </w:t>
      </w:r>
    </w:p>
    <w:p w14:paraId="61448F5A" w14:textId="49565F5C" w:rsidR="0021206F" w:rsidRPr="0021206F" w:rsidRDefault="0021206F" w:rsidP="001E0B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IMPORTANTE: Se solicita revisar a detalle las ESPECIFICACIONES TÉCNICAS. En caso LA OFERTA no cuente con los detalles y documentos solicitados (requisitos y recursos del proveedor: </w:t>
      </w:r>
      <w:proofErr w:type="spellStart"/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>perfíl</w:t>
      </w:r>
      <w:proofErr w:type="spellEnd"/>
      <w:r w:rsidRPr="0021206F">
        <w:rPr>
          <w:rFonts w:ascii="Arial" w:eastAsia="Times New Roman" w:hAnsi="Arial" w:cs="Arial"/>
          <w:b/>
          <w:bCs/>
          <w:color w:val="FF0000"/>
          <w:kern w:val="0"/>
          <w:lang w:eastAsia="es-PE"/>
          <w14:ligatures w14:val="none"/>
        </w:rPr>
        <w:t xml:space="preserve"> y experiencia del postor, esta será rechazada (No se aceptarán firmas pegadas ni transpuestas en los documentos).</w:t>
      </w:r>
    </w:p>
    <w:p w14:paraId="1E3C65EF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000000"/>
          <w:kern w:val="0"/>
          <w:lang w:eastAsia="es-PE"/>
          <w14:ligatures w14:val="none"/>
        </w:rPr>
        <w:t> </w:t>
      </w:r>
    </w:p>
    <w:p w14:paraId="0E1F4D6E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3D85C6"/>
          <w:kern w:val="0"/>
          <w:lang w:eastAsia="es-PE"/>
          <w14:ligatures w14:val="none"/>
        </w:rPr>
        <w:t>PENALIDAD: En caso de retraso injustificado del proveedor en la ejecución de las prestaciones objeto del contrato, la Entidad le aplica automáticamente y se calcula de acuerdo a la siguiente fórmula: Penalidad diaria=0.10xmonto/F*plazo en días. Todas las condiciones están sujetas al LINEAMIENTO Nº001-2017-INAIGEM/SG.</w:t>
      </w:r>
    </w:p>
    <w:p w14:paraId="61EA3300" w14:textId="77777777" w:rsidR="0021206F" w:rsidRPr="0021206F" w:rsidRDefault="0021206F" w:rsidP="00212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Calibri" w:eastAsia="Times New Roman" w:hAnsi="Calibri" w:cs="Calibri"/>
          <w:color w:val="A2C4C9"/>
          <w:kern w:val="0"/>
          <w:lang w:eastAsia="es-PE"/>
          <w14:ligatures w14:val="none"/>
        </w:rPr>
        <w:t> </w:t>
      </w:r>
    </w:p>
    <w:p w14:paraId="70B3701F" w14:textId="40655D8F" w:rsidR="0021206F" w:rsidRPr="0021206F" w:rsidRDefault="0021206F" w:rsidP="00212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s-PE"/>
          <w14:ligatures w14:val="none"/>
        </w:rPr>
      </w:pPr>
      <w:r w:rsidRPr="0021206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>Plazo de recepción de cotizaciones: Hasta el </w:t>
      </w:r>
      <w:r w:rsidR="00E03484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 xml:space="preserve">viernes </w:t>
      </w:r>
      <w:r w:rsidRPr="0021206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>1</w:t>
      </w:r>
      <w:r w:rsidR="00E03484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>7</w:t>
      </w:r>
      <w:r w:rsidRPr="0021206F">
        <w:rPr>
          <w:rFonts w:ascii="Arial" w:eastAsia="Times New Roman" w:hAnsi="Arial" w:cs="Arial"/>
          <w:b/>
          <w:bCs/>
          <w:color w:val="000000"/>
          <w:kern w:val="0"/>
          <w:shd w:val="clear" w:color="auto" w:fill="FFFF00"/>
          <w:lang w:eastAsia="es-PE"/>
          <w14:ligatures w14:val="none"/>
        </w:rPr>
        <w:t xml:space="preserve"> de mayo de 2024</w:t>
      </w:r>
      <w:r w:rsidRPr="0021206F">
        <w:rPr>
          <w:rFonts w:ascii="Arial" w:eastAsia="Times New Roman" w:hAnsi="Arial" w:cs="Arial"/>
          <w:b/>
          <w:bCs/>
          <w:color w:val="000000"/>
          <w:kern w:val="0"/>
          <w:lang w:eastAsia="es-PE"/>
          <w14:ligatures w14:val="none"/>
        </w:rPr>
        <w:t>.</w:t>
      </w:r>
    </w:p>
    <w:p w14:paraId="2EE14F65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</w:pPr>
    </w:p>
    <w:p w14:paraId="14AFB288" w14:textId="77777777" w:rsidR="0021206F" w:rsidRPr="0021206F" w:rsidRDefault="0021206F" w:rsidP="00212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</w:pPr>
      <w:r w:rsidRPr="0021206F">
        <w:rPr>
          <w:rFonts w:ascii="Arial" w:eastAsia="Times New Roman" w:hAnsi="Arial" w:cs="Arial"/>
          <w:color w:val="222222"/>
          <w:kern w:val="0"/>
          <w:sz w:val="24"/>
          <w:szCs w:val="24"/>
          <w:lang w:eastAsia="es-PE"/>
          <w14:ligatures w14:val="none"/>
        </w:rPr>
        <w:t>Saludos cordiales</w:t>
      </w:r>
    </w:p>
    <w:p w14:paraId="5127459B" w14:textId="77777777" w:rsidR="0021206F" w:rsidRDefault="0021206F"/>
    <w:sectPr w:rsidR="00212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20"/>
    <w:rsid w:val="00081420"/>
    <w:rsid w:val="001E0B16"/>
    <w:rsid w:val="0021206F"/>
    <w:rsid w:val="002A74F3"/>
    <w:rsid w:val="006238C6"/>
    <w:rsid w:val="00647C4C"/>
    <w:rsid w:val="007A7564"/>
    <w:rsid w:val="00E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54DCC"/>
  <w15:chartTrackingRefBased/>
  <w15:docId w15:val="{ADAAE43D-955C-4C69-A31A-B353B752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206F"/>
    <w:rPr>
      <w:color w:val="0000FF"/>
      <w:u w:val="single"/>
    </w:rPr>
  </w:style>
  <w:style w:type="paragraph" w:customStyle="1" w:styleId="Default">
    <w:name w:val="Default"/>
    <w:rsid w:val="00E03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uaman@inaigem.gob.pe" TargetMode="Externa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mhuarang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OADM-LOG01</dc:creator>
  <cp:keywords/>
  <dc:description/>
  <cp:lastModifiedBy>OADM-LOG01</cp:lastModifiedBy>
  <cp:revision>5</cp:revision>
  <dcterms:created xsi:type="dcterms:W3CDTF">2024-05-11T04:06:00Z</dcterms:created>
  <dcterms:modified xsi:type="dcterms:W3CDTF">2024-05-13T21:32:00Z</dcterms:modified>
</cp:coreProperties>
</file>